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B673" w14:textId="77777777" w:rsidR="00FE067E" w:rsidRDefault="00CD36CF" w:rsidP="002010BF">
      <w:pPr>
        <w:pStyle w:val="TitlePageOrigin"/>
      </w:pPr>
      <w:r>
        <w:t>WEST virginia legislature</w:t>
      </w:r>
    </w:p>
    <w:p w14:paraId="3FF04E11" w14:textId="77777777" w:rsidR="00CD36CF" w:rsidRDefault="00CD36CF" w:rsidP="002010BF">
      <w:pPr>
        <w:pStyle w:val="TitlePageSession"/>
      </w:pPr>
      <w:r>
        <w:t>20</w:t>
      </w:r>
      <w:r w:rsidR="00081D6D">
        <w:t>2</w:t>
      </w:r>
      <w:r w:rsidR="003F3C67">
        <w:t>6</w:t>
      </w:r>
      <w:r>
        <w:t xml:space="preserve"> regular session</w:t>
      </w:r>
    </w:p>
    <w:p w14:paraId="454E5A22" w14:textId="01280842" w:rsidR="00EF277A" w:rsidRDefault="00EF277A" w:rsidP="002010BF">
      <w:pPr>
        <w:pStyle w:val="TitlePageSession"/>
      </w:pPr>
      <w:r>
        <w:t>ENGROSSED</w:t>
      </w:r>
    </w:p>
    <w:p w14:paraId="00EFB86C" w14:textId="77777777" w:rsidR="00CD36CF" w:rsidRDefault="00D16C7C" w:rsidP="002010BF">
      <w:pPr>
        <w:pStyle w:val="TitlePageBillPrefix"/>
      </w:pPr>
      <w:sdt>
        <w:sdtPr>
          <w:tag w:val="IntroDate"/>
          <w:id w:val="-1236936958"/>
          <w:placeholder>
            <w:docPart w:val="5CEF5B43AAC14DEE8A546BF2F9E96322"/>
          </w:placeholder>
          <w:text/>
        </w:sdtPr>
        <w:sdtEndPr/>
        <w:sdtContent>
          <w:r w:rsidR="00AC3B58">
            <w:t>Committee Substitute</w:t>
          </w:r>
        </w:sdtContent>
      </w:sdt>
    </w:p>
    <w:p w14:paraId="0782BD56" w14:textId="77777777" w:rsidR="00AC3B58" w:rsidRPr="00AC3B58" w:rsidRDefault="00AC3B58" w:rsidP="002010BF">
      <w:pPr>
        <w:pStyle w:val="TitlePageBillPrefix"/>
      </w:pPr>
      <w:r>
        <w:t>for</w:t>
      </w:r>
    </w:p>
    <w:p w14:paraId="3DA64544" w14:textId="77777777" w:rsidR="00CD36CF" w:rsidRDefault="00D16C7C" w:rsidP="002010BF">
      <w:pPr>
        <w:pStyle w:val="BillNumber"/>
      </w:pPr>
      <w:sdt>
        <w:sdtPr>
          <w:tag w:val="Chamber"/>
          <w:id w:val="893011969"/>
          <w:lock w:val="sdtLocked"/>
          <w:placeholder>
            <w:docPart w:val="D04583AA65EB46A891B0A2EC76743708"/>
          </w:placeholder>
          <w:dropDownList>
            <w:listItem w:displayText="House" w:value="House"/>
            <w:listItem w:displayText="Senate" w:value="Senate"/>
          </w:dropDownList>
        </w:sdtPr>
        <w:sdtEndPr/>
        <w:sdtContent>
          <w:r w:rsidR="006A1373">
            <w:t>House</w:t>
          </w:r>
        </w:sdtContent>
      </w:sdt>
      <w:r w:rsidR="00303684">
        <w:t xml:space="preserve"> </w:t>
      </w:r>
      <w:r w:rsidR="00CD36CF">
        <w:t xml:space="preserve">Bill </w:t>
      </w:r>
      <w:sdt>
        <w:sdtPr>
          <w:tag w:val="BNum"/>
          <w:id w:val="1645317809"/>
          <w:lock w:val="sdtLocked"/>
          <w:placeholder>
            <w:docPart w:val="CD87C8B5C0F747E292CD0A654C266D39"/>
          </w:placeholder>
          <w:text/>
        </w:sdtPr>
        <w:sdtEndPr/>
        <w:sdtContent>
          <w:r w:rsidR="006A1373" w:rsidRPr="006A1373">
            <w:t>5074</w:t>
          </w:r>
        </w:sdtContent>
      </w:sdt>
    </w:p>
    <w:p w14:paraId="2EBC0973" w14:textId="77777777" w:rsidR="006A1373" w:rsidRDefault="006A1373" w:rsidP="002010BF">
      <w:pPr>
        <w:pStyle w:val="References"/>
        <w:rPr>
          <w:smallCaps/>
        </w:rPr>
      </w:pPr>
      <w:r>
        <w:rPr>
          <w:smallCaps/>
        </w:rPr>
        <w:t>By Delegates Worrell, Clark, Hite, and Ellington</w:t>
      </w:r>
    </w:p>
    <w:p w14:paraId="2E3D7CE0" w14:textId="77777777" w:rsidR="001E4776" w:rsidRDefault="00CD36CF" w:rsidP="006A1373">
      <w:pPr>
        <w:pStyle w:val="References"/>
        <w:sectPr w:rsidR="001E4776" w:rsidSect="006A13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7E1D9C942854665B94234CEBD79161E"/>
          </w:placeholder>
          <w:text w:multiLine="1"/>
        </w:sdtPr>
        <w:sdtEndPr/>
        <w:sdtContent>
          <w:r w:rsidR="00F9355D">
            <w:t>Originating in the Committee on Finance, February 26, 2026</w:t>
          </w:r>
        </w:sdtContent>
      </w:sdt>
      <w:r>
        <w:t>]</w:t>
      </w:r>
    </w:p>
    <w:p w14:paraId="7EC3445C" w14:textId="5F31ECDB" w:rsidR="006A1373" w:rsidRDefault="006A1373" w:rsidP="006A1373">
      <w:pPr>
        <w:pStyle w:val="References"/>
      </w:pPr>
    </w:p>
    <w:p w14:paraId="2422777B" w14:textId="77777777" w:rsidR="006A1373" w:rsidRDefault="006A1373" w:rsidP="001E4776">
      <w:pPr>
        <w:pStyle w:val="TitleSection"/>
      </w:pPr>
      <w:r>
        <w:lastRenderedPageBreak/>
        <w:t xml:space="preserve">A BILL to amend and reenact §16A-9-2 of the Code of West Virginia, 1931, relating to changing the allocation of </w:t>
      </w:r>
      <w:r w:rsidRPr="00A36CEE">
        <w:rPr>
          <w:iCs/>
        </w:rPr>
        <w:t>proceeds</w:t>
      </w:r>
      <w:r>
        <w:rPr>
          <w:iCs/>
        </w:rPr>
        <w:t xml:space="preserve"> in the </w:t>
      </w:r>
      <w:r w:rsidRPr="004A1989">
        <w:t>Medical Cannabis Program Fund</w:t>
      </w:r>
      <w:r>
        <w:t xml:space="preserve">. </w:t>
      </w:r>
    </w:p>
    <w:p w14:paraId="594E7F7A" w14:textId="77777777" w:rsidR="006A1373" w:rsidRDefault="006A1373" w:rsidP="001E4776">
      <w:pPr>
        <w:pStyle w:val="EnactingClause"/>
      </w:pPr>
      <w:r>
        <w:t>Be it enacted by the Legislature of West Virginia:</w:t>
      </w:r>
    </w:p>
    <w:p w14:paraId="337D4456" w14:textId="77777777" w:rsidR="006A1373" w:rsidRDefault="006A1373" w:rsidP="001E4776">
      <w:pPr>
        <w:pStyle w:val="EnactingClause"/>
        <w:sectPr w:rsidR="006A1373" w:rsidSect="001E4776">
          <w:pgSz w:w="12240" w:h="15840" w:code="1"/>
          <w:pgMar w:top="1440" w:right="1440" w:bottom="1440" w:left="1440" w:header="720" w:footer="720" w:gutter="0"/>
          <w:lnNumType w:countBy="1" w:restart="newSection"/>
          <w:pgNumType w:start="0"/>
          <w:cols w:space="720"/>
          <w:titlePg/>
          <w:docGrid w:linePitch="360"/>
        </w:sectPr>
      </w:pPr>
    </w:p>
    <w:p w14:paraId="67B368FD" w14:textId="77777777" w:rsidR="006A1373" w:rsidRPr="00A36CEE" w:rsidRDefault="006A1373" w:rsidP="001E4776">
      <w:pPr>
        <w:pStyle w:val="ArticleHeading"/>
        <w:widowControl/>
      </w:pPr>
      <w:r w:rsidRPr="00A36CEE">
        <w:t>article 9.  tax on medical cannabis.</w:t>
      </w:r>
    </w:p>
    <w:p w14:paraId="68CF9244" w14:textId="77777777" w:rsidR="006A1373" w:rsidRPr="00A36CEE" w:rsidRDefault="006A1373" w:rsidP="001E4776">
      <w:pPr>
        <w:pStyle w:val="SectionHeading"/>
        <w:widowControl/>
      </w:pPr>
      <w:r w:rsidRPr="00A36CEE">
        <w:t>§16A-9-2.  Medical Cannabis Program Fund.</w:t>
      </w:r>
    </w:p>
    <w:p w14:paraId="7E2B2B2B" w14:textId="77777777" w:rsidR="006A1373" w:rsidRPr="004A1989" w:rsidRDefault="006A1373" w:rsidP="001E4776">
      <w:pPr>
        <w:ind w:firstLine="720"/>
        <w:jc w:val="both"/>
        <w:rPr>
          <w:rFonts w:eastAsia="Calibri" w:cs="Times New Roman"/>
          <w:color w:val="000000"/>
        </w:rPr>
        <w:sectPr w:rsidR="006A1373" w:rsidRPr="004A1989" w:rsidSect="006A137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5924031C" w14:textId="13A579E1" w:rsidR="006A1373" w:rsidRPr="004A1989" w:rsidRDefault="006A1373" w:rsidP="001E4776">
      <w:pPr>
        <w:pStyle w:val="SectionBody"/>
        <w:widowControl/>
      </w:pPr>
      <w:r w:rsidRPr="004A1989">
        <w:t xml:space="preserve">(a) </w:t>
      </w:r>
      <w:r w:rsidRPr="004A1989">
        <w:rPr>
          <w:i/>
        </w:rPr>
        <w:t>Fund established</w:t>
      </w:r>
      <w:r w:rsidRPr="004A1989">
        <w:t xml:space="preserve">. — The Medical Cannabis Program Fund is established as a special fund in the State Treasury. Money in the fund </w:t>
      </w:r>
      <w:r w:rsidRPr="002F26D7">
        <w:rPr>
          <w:strike/>
        </w:rPr>
        <w:t>is appropriated</w:t>
      </w:r>
      <w:r w:rsidRPr="004A1989">
        <w:t xml:space="preserve"> </w:t>
      </w:r>
      <w:r w:rsidR="002F26D7">
        <w:rPr>
          <w:u w:val="single"/>
        </w:rPr>
        <w:t>shall be allocated</w:t>
      </w:r>
      <w:r w:rsidR="002F26D7">
        <w:t xml:space="preserve"> </w:t>
      </w:r>
      <w:r w:rsidRPr="004A1989">
        <w:t xml:space="preserve">as set forth in subsection (c) of this section. Any amount unspent at the end of a fiscal year shall be </w:t>
      </w:r>
      <w:r w:rsidRPr="002F26D7">
        <w:rPr>
          <w:strike/>
        </w:rPr>
        <w:t>appropriated</w:t>
      </w:r>
      <w:r w:rsidRPr="004A1989">
        <w:t xml:space="preserve"> </w:t>
      </w:r>
      <w:r w:rsidR="002F26D7">
        <w:rPr>
          <w:u w:val="single"/>
        </w:rPr>
        <w:t>allocated</w:t>
      </w:r>
      <w:r w:rsidR="002F26D7">
        <w:t xml:space="preserve"> </w:t>
      </w:r>
      <w:r w:rsidRPr="004A1989">
        <w:t>to the bureau for its operations.</w:t>
      </w:r>
    </w:p>
    <w:p w14:paraId="559837FD" w14:textId="77777777" w:rsidR="006A1373" w:rsidRPr="004A1989" w:rsidRDefault="006A1373" w:rsidP="001E4776">
      <w:pPr>
        <w:pStyle w:val="SectionBody"/>
        <w:widowControl/>
      </w:pPr>
      <w:r w:rsidRPr="004A1989">
        <w:t xml:space="preserve">(b) </w:t>
      </w:r>
      <w:r w:rsidRPr="004A1989">
        <w:rPr>
          <w:i/>
        </w:rPr>
        <w:t>Source of funds</w:t>
      </w:r>
      <w:r w:rsidRPr="004A1989">
        <w:t>. — Fees and taxes payable under this act shall be deposited into the fund. The money deposited into the fund may only be used for the purposes set forth in this section. Any interest accrued shall be deposited into the fund.</w:t>
      </w:r>
    </w:p>
    <w:p w14:paraId="4BA8D78D" w14:textId="77777777" w:rsidR="006A1373" w:rsidRDefault="006A1373" w:rsidP="001E4776">
      <w:pPr>
        <w:pStyle w:val="SectionBody"/>
        <w:widowControl/>
      </w:pPr>
      <w:r w:rsidRPr="004A1989">
        <w:t xml:space="preserve">(c) </w:t>
      </w:r>
      <w:r w:rsidRPr="004A1989">
        <w:rPr>
          <w:i/>
        </w:rPr>
        <w:t>Use of proceeds</w:t>
      </w:r>
      <w:r w:rsidRPr="004A1989">
        <w:t xml:space="preserve">. —  </w:t>
      </w:r>
    </w:p>
    <w:p w14:paraId="2762129E" w14:textId="0F3EC004" w:rsidR="006A1373" w:rsidRPr="00AB713A" w:rsidRDefault="006A1373" w:rsidP="001E4776">
      <w:pPr>
        <w:pStyle w:val="SectionBody"/>
        <w:widowControl/>
        <w:rPr>
          <w:u w:val="single"/>
        </w:rPr>
      </w:pPr>
      <w:r w:rsidRPr="00AB713A">
        <w:rPr>
          <w:u w:val="single"/>
        </w:rPr>
        <w:t xml:space="preserve">(1) </w:t>
      </w:r>
      <w:r w:rsidR="00540911">
        <w:rPr>
          <w:u w:val="single"/>
        </w:rPr>
        <w:t xml:space="preserve">On </w:t>
      </w:r>
      <w:r w:rsidR="00540911" w:rsidRPr="00540911">
        <w:rPr>
          <w:u w:val="single"/>
        </w:rPr>
        <w:t>June 30, 2026</w:t>
      </w:r>
      <w:r w:rsidR="00540911">
        <w:rPr>
          <w:u w:val="single"/>
        </w:rPr>
        <w:t>, $3 million from the balance of moneys in the fund shall be allocated to the Supreme Court of Appeals for a pilot project for the establishment of a Child Protection Commission</w:t>
      </w:r>
      <w:r w:rsidR="00870E53" w:rsidRPr="00870E53">
        <w:rPr>
          <w:u w:val="single"/>
        </w:rPr>
        <w:t>;</w:t>
      </w:r>
      <w:r w:rsidR="00870E53" w:rsidRPr="00870E53">
        <w:rPr>
          <w:rFonts w:cs="Arial"/>
          <w:u w:val="single"/>
        </w:rPr>
        <w:t>“$10 million from the balance of moneys in the fund shall be allocated to West Virginia University for Ibogaine research;  $10 million from the balance of moneys in the fund shall be allocated to Marshall University for Ibogaine research;”.</w:t>
      </w:r>
      <w:r w:rsidR="00EF277A">
        <w:rPr>
          <w:rFonts w:cs="Arial"/>
          <w:u w:val="single"/>
        </w:rPr>
        <w:t xml:space="preserve"> </w:t>
      </w:r>
      <w:r w:rsidR="00EF277A">
        <w:rPr>
          <w:u w:val="single"/>
        </w:rPr>
        <w:t>a</w:t>
      </w:r>
      <w:r w:rsidR="00540911" w:rsidRPr="00870E53">
        <w:rPr>
          <w:u w:val="single"/>
        </w:rPr>
        <w:t>nd</w:t>
      </w:r>
      <w:r w:rsidR="00EF277A">
        <w:rPr>
          <w:u w:val="single"/>
        </w:rPr>
        <w:t xml:space="preserve"> </w:t>
      </w:r>
      <w:r w:rsidR="00EF277A" w:rsidRPr="00EF277A">
        <w:rPr>
          <w:rFonts w:cs="Arial"/>
          <w:u w:val="single"/>
        </w:rPr>
        <w:t>“$5 million from the balance of moneys in the fund shall be allocated to Division of Primary Care to expand and enhance services addressing homelessness;”</w:t>
      </w:r>
      <w:r w:rsidR="00EF277A">
        <w:rPr>
          <w:rFonts w:cs="Arial"/>
          <w:u w:val="single"/>
        </w:rPr>
        <w:t>.</w:t>
      </w:r>
      <w:r w:rsidR="00540911" w:rsidRPr="00EF277A">
        <w:rPr>
          <w:u w:val="single"/>
        </w:rPr>
        <w:t xml:space="preserve"> the remaining balance in the fund shall</w:t>
      </w:r>
      <w:r w:rsidRPr="00EF277A">
        <w:rPr>
          <w:u w:val="single"/>
        </w:rPr>
        <w:t xml:space="preserve"> revert to general revenue</w:t>
      </w:r>
      <w:r w:rsidRPr="00AB713A">
        <w:rPr>
          <w:u w:val="single"/>
        </w:rPr>
        <w:t xml:space="preserve"> for appropriation;</w:t>
      </w:r>
    </w:p>
    <w:p w14:paraId="7870FB6E" w14:textId="0F468410" w:rsidR="006A1373" w:rsidRPr="004A1989" w:rsidRDefault="006A1373" w:rsidP="001E4776">
      <w:pPr>
        <w:pStyle w:val="SectionBody"/>
        <w:widowControl/>
      </w:pPr>
      <w:r>
        <w:t xml:space="preserve">(2) </w:t>
      </w:r>
      <w:r w:rsidR="00540911">
        <w:rPr>
          <w:u w:val="single"/>
        </w:rPr>
        <w:t xml:space="preserve">Beginning </w:t>
      </w:r>
      <w:r w:rsidRPr="006F3BC2">
        <w:rPr>
          <w:u w:val="single"/>
        </w:rPr>
        <w:t xml:space="preserve"> of July 1, 202</w:t>
      </w:r>
      <w:r>
        <w:rPr>
          <w:u w:val="single"/>
        </w:rPr>
        <w:t>6</w:t>
      </w:r>
      <w:r w:rsidRPr="006F3BC2">
        <w:rPr>
          <w:u w:val="single"/>
        </w:rPr>
        <w:t>,</w:t>
      </w:r>
      <w:r>
        <w:t xml:space="preserve"> the m</w:t>
      </w:r>
      <w:r w:rsidRPr="004A1989">
        <w:t>oney in the fund is allocated in accordance with the following percentages</w:t>
      </w:r>
      <w:r w:rsidR="00540911">
        <w:rPr>
          <w:u w:val="single"/>
        </w:rPr>
        <w:t>, except as otherwise provided in this subdivision</w:t>
      </w:r>
      <w:r w:rsidRPr="004A1989">
        <w:t>:</w:t>
      </w:r>
    </w:p>
    <w:p w14:paraId="216AA878" w14:textId="77777777" w:rsidR="006A1373" w:rsidRPr="004A1989" w:rsidRDefault="006A1373" w:rsidP="001E4776">
      <w:pPr>
        <w:pStyle w:val="SectionBody"/>
        <w:widowControl/>
      </w:pPr>
      <w:r w:rsidRPr="00B555D9">
        <w:rPr>
          <w:strike/>
        </w:rPr>
        <w:t>(1)</w:t>
      </w:r>
      <w:r w:rsidRPr="00B555D9">
        <w:rPr>
          <w:u w:val="single"/>
        </w:rPr>
        <w:t>(A)</w:t>
      </w:r>
      <w:r w:rsidRPr="004A1989">
        <w:t xml:space="preserve"> </w:t>
      </w:r>
      <w:r w:rsidRPr="00A36CEE">
        <w:rPr>
          <w:strike/>
        </w:rPr>
        <w:t>Fifty-five</w:t>
      </w:r>
      <w:r>
        <w:rPr>
          <w:strike/>
        </w:rPr>
        <w:t xml:space="preserve"> </w:t>
      </w:r>
      <w:r w:rsidRPr="00B555D9">
        <w:rPr>
          <w:u w:val="single"/>
        </w:rPr>
        <w:t>Fifteen</w:t>
      </w:r>
      <w:r w:rsidRPr="00896129">
        <w:t xml:space="preserve"> </w:t>
      </w:r>
      <w:r>
        <w:t xml:space="preserve"> </w:t>
      </w:r>
      <w:r w:rsidRPr="004A1989">
        <w:t xml:space="preserve">percent of the revenue in the fund shall be allocated to the </w:t>
      </w:r>
      <w:r w:rsidRPr="001D2C27">
        <w:rPr>
          <w:strike/>
        </w:rPr>
        <w:t>bureau</w:t>
      </w:r>
      <w:r>
        <w:t xml:space="preserve"> </w:t>
      </w:r>
      <w:r>
        <w:rPr>
          <w:u w:val="single"/>
        </w:rPr>
        <w:t>O</w:t>
      </w:r>
      <w:r w:rsidRPr="001D2C27">
        <w:rPr>
          <w:u w:val="single"/>
        </w:rPr>
        <w:t>ffice</w:t>
      </w:r>
      <w:r>
        <w:rPr>
          <w:u w:val="single"/>
        </w:rPr>
        <w:t xml:space="preserve"> of Medical Cannabis</w:t>
      </w:r>
      <w:r w:rsidRPr="001D2C27">
        <w:rPr>
          <w:u w:val="single"/>
        </w:rPr>
        <w:t xml:space="preserve"> for admi</w:t>
      </w:r>
      <w:r>
        <w:rPr>
          <w:u w:val="single"/>
        </w:rPr>
        <w:t>nistrative</w:t>
      </w:r>
      <w:r w:rsidRPr="001D2C27">
        <w:rPr>
          <w:u w:val="single"/>
        </w:rPr>
        <w:t xml:space="preserve"> purposes.</w:t>
      </w:r>
      <w:r w:rsidRPr="004A1989">
        <w:t xml:space="preserve"> </w:t>
      </w:r>
    </w:p>
    <w:p w14:paraId="13CDC0AA" w14:textId="77777777" w:rsidR="006A1373" w:rsidRPr="00A36CEE" w:rsidRDefault="006A1373" w:rsidP="001E4776">
      <w:pPr>
        <w:pStyle w:val="SectionBody"/>
        <w:widowControl/>
        <w:rPr>
          <w:u w:val="single"/>
        </w:rPr>
      </w:pPr>
      <w:r w:rsidRPr="00A36CEE">
        <w:rPr>
          <w:u w:val="single"/>
        </w:rPr>
        <w:lastRenderedPageBreak/>
        <w:t>(</w:t>
      </w:r>
      <w:r>
        <w:rPr>
          <w:u w:val="single"/>
        </w:rPr>
        <w:t>B</w:t>
      </w:r>
      <w:r w:rsidRPr="00A36CEE">
        <w:rPr>
          <w:u w:val="single"/>
        </w:rPr>
        <w:t>)</w:t>
      </w:r>
      <w:r w:rsidRPr="00267EC8">
        <w:rPr>
          <w:u w:val="single"/>
        </w:rPr>
        <w:t xml:space="preserve"> </w:t>
      </w:r>
      <w:r>
        <w:rPr>
          <w:color w:val="auto"/>
          <w:u w:val="single"/>
        </w:rPr>
        <w:t>Fifteen</w:t>
      </w:r>
      <w:r w:rsidRPr="006E6816">
        <w:rPr>
          <w:color w:val="4472C4" w:themeColor="accent5"/>
          <w:u w:val="single"/>
        </w:rPr>
        <w:t xml:space="preserve"> </w:t>
      </w:r>
      <w:r w:rsidRPr="00A36CEE">
        <w:rPr>
          <w:u w:val="single"/>
        </w:rPr>
        <w:t>percent shall be allocated to the Department of Agriculture</w:t>
      </w:r>
      <w:r>
        <w:rPr>
          <w:u w:val="single"/>
        </w:rPr>
        <w:t xml:space="preserve"> for testing of medical cannabis, which shall occur at the West Virginia State University lab when operational</w:t>
      </w:r>
      <w:r w:rsidRPr="00A36CEE">
        <w:rPr>
          <w:u w:val="single"/>
        </w:rPr>
        <w:t>.</w:t>
      </w:r>
    </w:p>
    <w:p w14:paraId="5764EEA8" w14:textId="67A0B6AB" w:rsidR="006A1373" w:rsidRDefault="006A1373" w:rsidP="001E4776">
      <w:pPr>
        <w:pStyle w:val="SectionBody"/>
        <w:widowControl/>
      </w:pPr>
      <w:r w:rsidRPr="004D55DA">
        <w:rPr>
          <w:strike/>
        </w:rPr>
        <w:t>(2)</w:t>
      </w:r>
      <w:r w:rsidRPr="004A1989">
        <w:t xml:space="preserve"> </w:t>
      </w:r>
      <w:r w:rsidRPr="00254922">
        <w:rPr>
          <w:u w:val="single"/>
        </w:rPr>
        <w:t>(</w:t>
      </w:r>
      <w:r>
        <w:rPr>
          <w:u w:val="single"/>
        </w:rPr>
        <w:t>C</w:t>
      </w:r>
      <w:r w:rsidRPr="00254922">
        <w:rPr>
          <w:u w:val="single"/>
        </w:rPr>
        <w:t>)</w:t>
      </w:r>
      <w:r>
        <w:t xml:space="preserve"> </w:t>
      </w:r>
      <w:r w:rsidRPr="00F17B53">
        <w:rPr>
          <w:strike/>
        </w:rPr>
        <w:t>The remaining forty-five percent of the revenue in the fund shall be allocated as follows: (</w:t>
      </w:r>
      <w:r w:rsidRPr="00CD4241">
        <w:rPr>
          <w:strike/>
        </w:rPr>
        <w:t>A)</w:t>
      </w:r>
      <w:r w:rsidRPr="00CD4241">
        <w:t xml:space="preserve"> </w:t>
      </w:r>
      <w:r w:rsidRPr="00540911">
        <w:rPr>
          <w:strike/>
          <w:color w:val="auto"/>
        </w:rPr>
        <w:t>Fifty</w:t>
      </w:r>
      <w:r w:rsidRPr="00267EC8">
        <w:rPr>
          <w:color w:val="auto"/>
        </w:rPr>
        <w:t xml:space="preserve"> </w:t>
      </w:r>
      <w:r w:rsidR="00E74FE6">
        <w:rPr>
          <w:color w:val="auto"/>
          <w:u w:val="single"/>
        </w:rPr>
        <w:t>Twenty</w:t>
      </w:r>
      <w:r w:rsidR="00273615">
        <w:rPr>
          <w:color w:val="auto"/>
        </w:rPr>
        <w:t xml:space="preserve"> </w:t>
      </w:r>
      <w:r w:rsidRPr="004A1989">
        <w:t xml:space="preserve">percent shall be allocated to the Fight Substance Abuse Fund created by </w:t>
      </w:r>
      <w:r>
        <w:rPr>
          <w:rFonts w:cs="Arial"/>
        </w:rPr>
        <w:t>§</w:t>
      </w:r>
      <w:r>
        <w:t>60A-9-8</w:t>
      </w:r>
      <w:r w:rsidRPr="004A1989">
        <w:t xml:space="preserve"> of </w:t>
      </w:r>
      <w:r w:rsidRPr="0072073D">
        <w:rPr>
          <w:strike/>
        </w:rPr>
        <w:t>the</w:t>
      </w:r>
      <w:r w:rsidRPr="004A1989">
        <w:t xml:space="preserve"> </w:t>
      </w:r>
      <w:r w:rsidRPr="0072073D">
        <w:rPr>
          <w:u w:val="single"/>
        </w:rPr>
        <w:t>this</w:t>
      </w:r>
      <w:r>
        <w:t xml:space="preserve"> </w:t>
      </w:r>
      <w:r w:rsidRPr="004A1989">
        <w:t>code</w:t>
      </w:r>
      <w:r>
        <w:t>;</w:t>
      </w:r>
    </w:p>
    <w:p w14:paraId="56248603" w14:textId="4724D701" w:rsidR="006A1373" w:rsidRPr="005919D2" w:rsidRDefault="006A1373" w:rsidP="001E4776">
      <w:pPr>
        <w:pStyle w:val="SectionBody"/>
        <w:widowControl/>
        <w:rPr>
          <w:u w:val="single"/>
        </w:rPr>
      </w:pPr>
      <w:r w:rsidRPr="005919D2">
        <w:rPr>
          <w:u w:val="single"/>
        </w:rPr>
        <w:t>(</w:t>
      </w:r>
      <w:r>
        <w:rPr>
          <w:u w:val="single"/>
        </w:rPr>
        <w:t>D</w:t>
      </w:r>
      <w:r w:rsidRPr="005919D2">
        <w:rPr>
          <w:u w:val="single"/>
        </w:rPr>
        <w:t xml:space="preserve">) </w:t>
      </w:r>
      <w:r>
        <w:rPr>
          <w:color w:val="auto"/>
          <w:u w:val="single"/>
        </w:rPr>
        <w:t>Ten</w:t>
      </w:r>
      <w:r>
        <w:rPr>
          <w:u w:val="single"/>
        </w:rPr>
        <w:t xml:space="preserve"> </w:t>
      </w:r>
      <w:r w:rsidRPr="005919D2">
        <w:rPr>
          <w:u w:val="single"/>
        </w:rPr>
        <w:t xml:space="preserve">percent shall be allocated to Marshall University for cannabis research; </w:t>
      </w:r>
    </w:p>
    <w:p w14:paraId="24BF50F8" w14:textId="415CF65B" w:rsidR="00540911" w:rsidRDefault="006A1373" w:rsidP="001E4776">
      <w:pPr>
        <w:pStyle w:val="SectionBody"/>
        <w:widowControl/>
        <w:rPr>
          <w:u w:val="single"/>
        </w:rPr>
      </w:pPr>
      <w:r w:rsidRPr="005919D2">
        <w:rPr>
          <w:u w:val="single"/>
        </w:rPr>
        <w:t>(</w:t>
      </w:r>
      <w:r>
        <w:rPr>
          <w:u w:val="single"/>
        </w:rPr>
        <w:t>E</w:t>
      </w:r>
      <w:r w:rsidRPr="005919D2">
        <w:rPr>
          <w:u w:val="single"/>
        </w:rPr>
        <w:t xml:space="preserve">) </w:t>
      </w:r>
      <w:r w:rsidRPr="00267EC8">
        <w:rPr>
          <w:color w:val="auto"/>
          <w:u w:val="single"/>
        </w:rPr>
        <w:t>Ten</w:t>
      </w:r>
      <w:r>
        <w:rPr>
          <w:color w:val="4472C4" w:themeColor="accent5"/>
          <w:u w:val="single"/>
        </w:rPr>
        <w:t xml:space="preserve"> </w:t>
      </w:r>
      <w:r w:rsidRPr="005919D2">
        <w:rPr>
          <w:u w:val="single"/>
        </w:rPr>
        <w:t>percent shall be allocated to West Virginia University’s Rockefeller Neuroscience Institute</w:t>
      </w:r>
      <w:r>
        <w:rPr>
          <w:u w:val="single"/>
        </w:rPr>
        <w:t xml:space="preserve"> for substance use disorder research</w:t>
      </w:r>
      <w:r w:rsidR="00540911">
        <w:rPr>
          <w:u w:val="single"/>
        </w:rPr>
        <w:t>;</w:t>
      </w:r>
    </w:p>
    <w:p w14:paraId="5235F8E8" w14:textId="1DEEC4F5" w:rsidR="006A1373" w:rsidRPr="00870E53" w:rsidRDefault="00540911" w:rsidP="001E4776">
      <w:pPr>
        <w:pStyle w:val="SectionBody"/>
        <w:widowControl/>
      </w:pPr>
      <w:r w:rsidRPr="005919D2">
        <w:rPr>
          <w:u w:val="single"/>
        </w:rPr>
        <w:t>(</w:t>
      </w:r>
      <w:r>
        <w:rPr>
          <w:u w:val="single"/>
        </w:rPr>
        <w:t>F</w:t>
      </w:r>
      <w:r w:rsidRPr="005919D2">
        <w:rPr>
          <w:u w:val="single"/>
        </w:rPr>
        <w:t xml:space="preserve">) </w:t>
      </w:r>
      <w:r w:rsidRPr="00267EC8">
        <w:rPr>
          <w:color w:val="auto"/>
          <w:u w:val="single"/>
        </w:rPr>
        <w:t>Ten</w:t>
      </w:r>
      <w:r>
        <w:rPr>
          <w:color w:val="4472C4" w:themeColor="accent5"/>
          <w:u w:val="single"/>
        </w:rPr>
        <w:t xml:space="preserve"> </w:t>
      </w:r>
      <w:r w:rsidRPr="005919D2">
        <w:rPr>
          <w:u w:val="single"/>
        </w:rPr>
        <w:t>percent</w:t>
      </w:r>
      <w:r w:rsidR="00322E67">
        <w:rPr>
          <w:u w:val="single"/>
        </w:rPr>
        <w:t xml:space="preserve"> </w:t>
      </w:r>
      <w:r w:rsidRPr="005919D2">
        <w:rPr>
          <w:u w:val="single"/>
        </w:rPr>
        <w:t xml:space="preserve">shall be </w:t>
      </w:r>
      <w:r w:rsidRPr="00540911">
        <w:rPr>
          <w:u w:val="single"/>
        </w:rPr>
        <w:t xml:space="preserve">allocated to the Supreme Court of Appeals for </w:t>
      </w:r>
      <w:r w:rsidR="00201D36">
        <w:rPr>
          <w:u w:val="single"/>
        </w:rPr>
        <w:t xml:space="preserve">the purposes of </w:t>
      </w:r>
      <w:r w:rsidRPr="00540911">
        <w:rPr>
          <w:u w:val="single"/>
        </w:rPr>
        <w:t>a Child Protection Commission</w:t>
      </w:r>
      <w:r w:rsidR="00870E53">
        <w:rPr>
          <w:u w:val="single"/>
        </w:rPr>
        <w:t>; and’’</w:t>
      </w:r>
    </w:p>
    <w:p w14:paraId="5EB5394A" w14:textId="3A6C8B89" w:rsidR="00870E53" w:rsidRPr="002E6FA0" w:rsidRDefault="00870E53" w:rsidP="001E4776">
      <w:pPr>
        <w:spacing w:after="0" w:line="480" w:lineRule="auto"/>
        <w:ind w:firstLine="720"/>
        <w:jc w:val="both"/>
        <w:rPr>
          <w:rFonts w:ascii="Arial" w:hAnsi="Arial" w:cs="Arial"/>
          <w:color w:val="000000"/>
          <w:sz w:val="22"/>
        </w:rPr>
      </w:pPr>
      <w:r w:rsidRPr="002E6FA0">
        <w:rPr>
          <w:rFonts w:ascii="Arial" w:hAnsi="Arial" w:cs="Arial"/>
          <w:color w:val="000000"/>
          <w:sz w:val="22"/>
        </w:rPr>
        <w:t>“</w:t>
      </w:r>
      <w:r w:rsidRPr="002E6FA0">
        <w:rPr>
          <w:rFonts w:ascii="Arial" w:hAnsi="Arial" w:cs="Arial"/>
          <w:strike/>
          <w:color w:val="000000"/>
          <w:sz w:val="22"/>
        </w:rPr>
        <w:t>(B)</w:t>
      </w:r>
      <w:r w:rsidRPr="002E6FA0">
        <w:rPr>
          <w:rFonts w:ascii="Arial" w:hAnsi="Arial" w:cs="Arial"/>
          <w:color w:val="000000"/>
          <w:sz w:val="22"/>
        </w:rPr>
        <w:t xml:space="preserve"> </w:t>
      </w:r>
      <w:r w:rsidRPr="002E6FA0">
        <w:rPr>
          <w:rFonts w:ascii="Arial" w:hAnsi="Arial" w:cs="Arial"/>
          <w:color w:val="000000"/>
          <w:sz w:val="22"/>
          <w:u w:val="single"/>
        </w:rPr>
        <w:t>(G)</w:t>
      </w:r>
      <w:r w:rsidRPr="002E6FA0">
        <w:rPr>
          <w:rFonts w:ascii="Arial" w:hAnsi="Arial" w:cs="Arial"/>
          <w:color w:val="000000"/>
          <w:sz w:val="22"/>
        </w:rPr>
        <w:t xml:space="preserve"> </w:t>
      </w:r>
      <w:r w:rsidRPr="002E6FA0">
        <w:rPr>
          <w:rFonts w:ascii="Arial" w:hAnsi="Arial" w:cs="Arial"/>
          <w:strike/>
          <w:color w:val="000000"/>
          <w:sz w:val="22"/>
        </w:rPr>
        <w:t>Forty</w:t>
      </w:r>
      <w:r w:rsidRPr="002E6FA0">
        <w:rPr>
          <w:rFonts w:ascii="Arial" w:hAnsi="Arial" w:cs="Arial"/>
          <w:color w:val="000000"/>
          <w:sz w:val="22"/>
        </w:rPr>
        <w:t xml:space="preserve"> </w:t>
      </w:r>
      <w:r w:rsidRPr="002E6FA0">
        <w:rPr>
          <w:rFonts w:ascii="Arial" w:hAnsi="Arial" w:cs="Arial"/>
          <w:color w:val="000000"/>
          <w:sz w:val="22"/>
          <w:u w:val="single"/>
        </w:rPr>
        <w:t>Twenty</w:t>
      </w:r>
      <w:r w:rsidRPr="002E6FA0">
        <w:rPr>
          <w:rFonts w:ascii="Arial" w:hAnsi="Arial" w:cs="Arial"/>
          <w:color w:val="000000"/>
          <w:sz w:val="22"/>
        </w:rPr>
        <w:t xml:space="preserve"> percent shall be allocated to the Division </w:t>
      </w:r>
      <w:r w:rsidRPr="002E6FA0">
        <w:rPr>
          <w:rFonts w:ascii="Arial" w:hAnsi="Arial" w:cs="Arial"/>
          <w:color w:val="000000"/>
          <w:sz w:val="22"/>
          <w:u w:val="single"/>
        </w:rPr>
        <w:t>of Administrative Services,</w:t>
      </w:r>
      <w:r w:rsidRPr="002E6FA0">
        <w:rPr>
          <w:rFonts w:ascii="Arial" w:hAnsi="Arial" w:cs="Arial"/>
          <w:color w:val="000000"/>
          <w:sz w:val="22"/>
        </w:rPr>
        <w:t xml:space="preserve"> Justice and Community Services </w:t>
      </w:r>
      <w:r w:rsidRPr="002E6FA0">
        <w:rPr>
          <w:rFonts w:ascii="Arial" w:hAnsi="Arial" w:cs="Arial"/>
          <w:color w:val="000000"/>
          <w:sz w:val="22"/>
          <w:u w:val="single"/>
        </w:rPr>
        <w:t>section</w:t>
      </w:r>
      <w:r w:rsidRPr="002E6FA0">
        <w:rPr>
          <w:rFonts w:ascii="Arial" w:hAnsi="Arial" w:cs="Arial"/>
          <w:color w:val="000000"/>
          <w:sz w:val="22"/>
        </w:rPr>
        <w:t xml:space="preserve">, for grants to local law enforcement agencies for training, drug diversion, and other programs focused on crime and addiction </w:t>
      </w:r>
      <w:r w:rsidRPr="002E6FA0">
        <w:rPr>
          <w:rFonts w:ascii="Arial" w:hAnsi="Arial" w:cs="Arial"/>
          <w:color w:val="000000"/>
          <w:sz w:val="22"/>
          <w:u w:val="single"/>
        </w:rPr>
        <w:t>and to pay expenses of the division in administering the grant program, which expenses may not in any fiscal year exceed three percent of the funds allocated</w:t>
      </w:r>
      <w:r w:rsidRPr="002E6FA0">
        <w:rPr>
          <w:rFonts w:ascii="Arial" w:hAnsi="Arial" w:cs="Arial"/>
          <w:color w:val="000000"/>
          <w:sz w:val="22"/>
        </w:rPr>
        <w:t xml:space="preserve">, pursuant to and in accordance with the provisions of </w:t>
      </w:r>
      <w:r w:rsidRPr="002E6FA0">
        <w:rPr>
          <w:rFonts w:ascii="Arial" w:hAnsi="Arial" w:cs="Arial"/>
          <w:strike/>
          <w:color w:val="000000"/>
          <w:sz w:val="22"/>
        </w:rPr>
        <w:t>article nine-a, chapter fifteen</w:t>
      </w:r>
      <w:r w:rsidRPr="002E6FA0">
        <w:rPr>
          <w:rFonts w:ascii="Arial" w:hAnsi="Arial" w:cs="Arial"/>
          <w:color w:val="000000"/>
          <w:sz w:val="22"/>
        </w:rPr>
        <w:t xml:space="preserve"> </w:t>
      </w:r>
      <w:r w:rsidRPr="002E6FA0">
        <w:rPr>
          <w:rFonts w:ascii="Arial" w:hAnsi="Arial" w:cs="Arial"/>
          <w:color w:val="000000"/>
          <w:sz w:val="22"/>
          <w:u w:val="single"/>
        </w:rPr>
        <w:t xml:space="preserve">§15A-2-1 </w:t>
      </w:r>
      <w:r w:rsidR="001E4776" w:rsidRPr="001E4776">
        <w:rPr>
          <w:rFonts w:ascii="Arial" w:hAnsi="Arial" w:cs="Arial"/>
          <w:i/>
          <w:iCs/>
          <w:color w:val="000000"/>
          <w:sz w:val="22"/>
          <w:u w:val="single"/>
        </w:rPr>
        <w:t>et seq.</w:t>
      </w:r>
      <w:r w:rsidRPr="002E6FA0">
        <w:rPr>
          <w:rFonts w:ascii="Arial" w:hAnsi="Arial" w:cs="Arial"/>
          <w:color w:val="000000"/>
          <w:sz w:val="22"/>
        </w:rPr>
        <w:t xml:space="preserve"> of this code.”</w:t>
      </w:r>
    </w:p>
    <w:p w14:paraId="7B9AB19F" w14:textId="0562F1C3" w:rsidR="006A1373" w:rsidRPr="00870E53" w:rsidRDefault="006A1373" w:rsidP="001E4776">
      <w:pPr>
        <w:pStyle w:val="SectionBody"/>
        <w:widowControl/>
        <w:rPr>
          <w:strike/>
        </w:rPr>
      </w:pPr>
      <w:r w:rsidRPr="00E74FE6">
        <w:rPr>
          <w:strike/>
        </w:rPr>
        <w:t>(B</w:t>
      </w:r>
      <w:r w:rsidRPr="00870E53">
        <w:rPr>
          <w:strike/>
        </w:rPr>
        <w:t xml:space="preserve">) </w:t>
      </w:r>
      <w:r w:rsidR="00E74FE6" w:rsidRPr="00870E53">
        <w:rPr>
          <w:strike/>
          <w:u w:val="single"/>
        </w:rPr>
        <w:t>(G)</w:t>
      </w:r>
      <w:r w:rsidR="00E74FE6" w:rsidRPr="00870E53">
        <w:rPr>
          <w:strike/>
        </w:rPr>
        <w:t xml:space="preserve"> </w:t>
      </w:r>
      <w:r w:rsidRPr="00870E53">
        <w:rPr>
          <w:strike/>
        </w:rPr>
        <w:t xml:space="preserve">Forty </w:t>
      </w:r>
      <w:r w:rsidR="00E74FE6" w:rsidRPr="00870E53">
        <w:rPr>
          <w:strike/>
          <w:u w:val="single"/>
        </w:rPr>
        <w:t>Ten</w:t>
      </w:r>
      <w:r w:rsidR="00E74FE6" w:rsidRPr="00870E53">
        <w:rPr>
          <w:strike/>
        </w:rPr>
        <w:t xml:space="preserve"> </w:t>
      </w:r>
      <w:r w:rsidRPr="00870E53">
        <w:rPr>
          <w:strike/>
        </w:rPr>
        <w:t>percent shall be allocated to the Division of Justice and Community Services, for grants to local law enforcement agencies for training, drug diversion, and other programs focused on crime and addiction, pursuant to and in accordance with the provisions of article nine-a, chapter fifteen of this code.</w:t>
      </w:r>
    </w:p>
    <w:p w14:paraId="789D1CB1" w14:textId="192204DA" w:rsidR="006A1373" w:rsidRPr="00870E53" w:rsidRDefault="006A1373" w:rsidP="001E4776">
      <w:pPr>
        <w:pStyle w:val="SectionBody"/>
        <w:widowControl/>
        <w:rPr>
          <w:strike/>
        </w:rPr>
      </w:pPr>
      <w:r w:rsidRPr="00870E53">
        <w:rPr>
          <w:strike/>
        </w:rPr>
        <w:t xml:space="preserve">(C) </w:t>
      </w:r>
      <w:r w:rsidR="00E74FE6" w:rsidRPr="00870E53">
        <w:rPr>
          <w:strike/>
          <w:u w:val="single"/>
        </w:rPr>
        <w:t>(H)</w:t>
      </w:r>
      <w:r w:rsidR="00E74FE6" w:rsidRPr="00870E53">
        <w:rPr>
          <w:strike/>
        </w:rPr>
        <w:t xml:space="preserve"> </w:t>
      </w:r>
      <w:r w:rsidRPr="00870E53">
        <w:rPr>
          <w:strike/>
        </w:rPr>
        <w:t>Ten percent shall be allocated to the fund created in section four, article twenty-nine, chapter thirty, to be used for law enforcement professional training and professional development programs.</w:t>
      </w:r>
    </w:p>
    <w:sectPr w:rsidR="006A1373" w:rsidRPr="00870E53" w:rsidSect="006A137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1269" w14:textId="77777777" w:rsidR="00FC3249" w:rsidRPr="00B844FE" w:rsidRDefault="00FC3249" w:rsidP="00B844FE">
      <w:r>
        <w:separator/>
      </w:r>
    </w:p>
  </w:endnote>
  <w:endnote w:type="continuationSeparator" w:id="0">
    <w:p w14:paraId="69B30C3F" w14:textId="77777777" w:rsidR="00FC3249" w:rsidRPr="00B844FE" w:rsidRDefault="00FC32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C2EC" w14:textId="77777777" w:rsidR="006A1373" w:rsidRDefault="006A1373"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90C01B" w14:textId="77777777" w:rsidR="006A1373" w:rsidRPr="006A1373" w:rsidRDefault="006A1373" w:rsidP="006A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BF14" w14:textId="77777777" w:rsidR="006A1373" w:rsidRDefault="006A1373"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5B952D0" w14:textId="77777777" w:rsidR="006A1373" w:rsidRPr="006A1373" w:rsidRDefault="006A1373" w:rsidP="006A1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9B3D" w14:textId="77777777" w:rsidR="00E8690A" w:rsidRDefault="00E869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ABED" w14:textId="77777777" w:rsidR="006A1373" w:rsidRDefault="006A1373" w:rsidP="006A13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09804F" w14:textId="77777777" w:rsidR="006A1373" w:rsidRPr="006A1373" w:rsidRDefault="006A1373" w:rsidP="006A13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7264" w14:textId="77777777" w:rsidR="006A1373" w:rsidRDefault="006A1373"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324569" w14:textId="77777777" w:rsidR="006A1373" w:rsidRPr="006A1373" w:rsidRDefault="006A1373" w:rsidP="006A13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E2A2" w14:textId="77777777" w:rsidR="006A1373" w:rsidRPr="006A1373" w:rsidRDefault="006A1373" w:rsidP="006A1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0C43" w14:textId="77777777" w:rsidR="00FC3249" w:rsidRPr="00B844FE" w:rsidRDefault="00FC3249" w:rsidP="00B844FE">
      <w:r>
        <w:separator/>
      </w:r>
    </w:p>
  </w:footnote>
  <w:footnote w:type="continuationSeparator" w:id="0">
    <w:p w14:paraId="62D06E74" w14:textId="77777777" w:rsidR="00FC3249" w:rsidRPr="00B844FE" w:rsidRDefault="00FC32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3C82" w14:textId="77777777" w:rsidR="006A1373" w:rsidRPr="006A1373" w:rsidRDefault="006A1373" w:rsidP="006A1373">
    <w:pPr>
      <w:pStyle w:val="Header"/>
    </w:pPr>
    <w:r>
      <w:t>CS for HB 5074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75DD" w14:textId="664603FF" w:rsidR="006A1373" w:rsidRPr="006A1373" w:rsidRDefault="00EF277A" w:rsidP="006A1373">
    <w:pPr>
      <w:pStyle w:val="Header"/>
    </w:pPr>
    <w:r>
      <w:t xml:space="preserve">Eng </w:t>
    </w:r>
    <w:r w:rsidR="006A1373">
      <w:t>CS for HB 5074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DA6D" w14:textId="77777777" w:rsidR="00E8690A" w:rsidRDefault="00E86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AF94" w14:textId="77777777" w:rsidR="006A1373" w:rsidRPr="006A1373" w:rsidRDefault="006A1373" w:rsidP="006A1373">
    <w:pPr>
      <w:pStyle w:val="Header"/>
    </w:pPr>
    <w:r>
      <w:t>CS for HB 5074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2D84" w14:textId="7E8D5D67" w:rsidR="006A1373" w:rsidRPr="006A1373" w:rsidRDefault="00E8690A" w:rsidP="006A1373">
    <w:pPr>
      <w:pStyle w:val="Header"/>
    </w:pPr>
    <w:r>
      <w:t xml:space="preserve">Eng </w:t>
    </w:r>
    <w:r w:rsidR="006A1373">
      <w:t>CS for HB 5074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A1FC" w14:textId="77777777" w:rsidR="006A1373" w:rsidRPr="006A1373" w:rsidRDefault="006A1373" w:rsidP="006A1373">
    <w:pPr>
      <w:pStyle w:val="Header"/>
    </w:pPr>
    <w:r>
      <w:t>CS for HB 5074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49"/>
    <w:rsid w:val="0000526A"/>
    <w:rsid w:val="00081D6D"/>
    <w:rsid w:val="00085D22"/>
    <w:rsid w:val="000C5C77"/>
    <w:rsid w:val="000E647E"/>
    <w:rsid w:val="000F22B7"/>
    <w:rsid w:val="000F4DA2"/>
    <w:rsid w:val="0010070F"/>
    <w:rsid w:val="0015112E"/>
    <w:rsid w:val="001552E7"/>
    <w:rsid w:val="001566B4"/>
    <w:rsid w:val="00191A28"/>
    <w:rsid w:val="001C279E"/>
    <w:rsid w:val="001D459E"/>
    <w:rsid w:val="001E4776"/>
    <w:rsid w:val="002010BF"/>
    <w:rsid w:val="00201D36"/>
    <w:rsid w:val="00234361"/>
    <w:rsid w:val="0027011C"/>
    <w:rsid w:val="00273615"/>
    <w:rsid w:val="00274200"/>
    <w:rsid w:val="00275740"/>
    <w:rsid w:val="00277D96"/>
    <w:rsid w:val="002A0269"/>
    <w:rsid w:val="002F26D7"/>
    <w:rsid w:val="00301F44"/>
    <w:rsid w:val="00303684"/>
    <w:rsid w:val="003143F5"/>
    <w:rsid w:val="00314854"/>
    <w:rsid w:val="00322E67"/>
    <w:rsid w:val="00331B5A"/>
    <w:rsid w:val="003B1F0F"/>
    <w:rsid w:val="003C51CD"/>
    <w:rsid w:val="003F3C67"/>
    <w:rsid w:val="004247A2"/>
    <w:rsid w:val="00481D1C"/>
    <w:rsid w:val="004B2795"/>
    <w:rsid w:val="004C13DD"/>
    <w:rsid w:val="004E3441"/>
    <w:rsid w:val="00540911"/>
    <w:rsid w:val="00562810"/>
    <w:rsid w:val="005A5366"/>
    <w:rsid w:val="00633761"/>
    <w:rsid w:val="00637E73"/>
    <w:rsid w:val="006865E9"/>
    <w:rsid w:val="00691F3E"/>
    <w:rsid w:val="00694BFB"/>
    <w:rsid w:val="006A106B"/>
    <w:rsid w:val="006A1373"/>
    <w:rsid w:val="006A665A"/>
    <w:rsid w:val="006B41E3"/>
    <w:rsid w:val="006C523D"/>
    <w:rsid w:val="006D3141"/>
    <w:rsid w:val="006D4036"/>
    <w:rsid w:val="0070502F"/>
    <w:rsid w:val="00736517"/>
    <w:rsid w:val="00763DC6"/>
    <w:rsid w:val="007E02CF"/>
    <w:rsid w:val="007F1CF5"/>
    <w:rsid w:val="00834EDE"/>
    <w:rsid w:val="00870E53"/>
    <w:rsid w:val="008736AA"/>
    <w:rsid w:val="008875D6"/>
    <w:rsid w:val="00892C48"/>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2E43"/>
    <w:rsid w:val="00B94E71"/>
    <w:rsid w:val="00BC562B"/>
    <w:rsid w:val="00C33014"/>
    <w:rsid w:val="00C33434"/>
    <w:rsid w:val="00C34869"/>
    <w:rsid w:val="00C42EB6"/>
    <w:rsid w:val="00C85096"/>
    <w:rsid w:val="00CB20EF"/>
    <w:rsid w:val="00CC2692"/>
    <w:rsid w:val="00CC26D0"/>
    <w:rsid w:val="00CD12CB"/>
    <w:rsid w:val="00CD36CF"/>
    <w:rsid w:val="00CF1DCA"/>
    <w:rsid w:val="00D16C7C"/>
    <w:rsid w:val="00D27498"/>
    <w:rsid w:val="00D579FC"/>
    <w:rsid w:val="00D7428E"/>
    <w:rsid w:val="00DE526B"/>
    <w:rsid w:val="00DF199D"/>
    <w:rsid w:val="00E01542"/>
    <w:rsid w:val="00E365F1"/>
    <w:rsid w:val="00E62F48"/>
    <w:rsid w:val="00E74FE6"/>
    <w:rsid w:val="00E831B3"/>
    <w:rsid w:val="00E8690A"/>
    <w:rsid w:val="00EB203E"/>
    <w:rsid w:val="00EE70CB"/>
    <w:rsid w:val="00EF277A"/>
    <w:rsid w:val="00F01B45"/>
    <w:rsid w:val="00F23775"/>
    <w:rsid w:val="00F41CA2"/>
    <w:rsid w:val="00F443C0"/>
    <w:rsid w:val="00F62EFB"/>
    <w:rsid w:val="00F81046"/>
    <w:rsid w:val="00F9355D"/>
    <w:rsid w:val="00F939A4"/>
    <w:rsid w:val="00FA7B09"/>
    <w:rsid w:val="00FC324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C8DDB"/>
  <w15:chartTrackingRefBased/>
  <w15:docId w15:val="{4A5DEF27-A223-4621-86A1-62D8EBC9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E4776"/>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E4776"/>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A1373"/>
    <w:rPr>
      <w:rFonts w:eastAsia="Calibri"/>
      <w:b/>
      <w:caps/>
      <w:color w:val="000000"/>
      <w:sz w:val="24"/>
    </w:rPr>
  </w:style>
  <w:style w:type="character" w:styleId="PageNumber">
    <w:name w:val="page number"/>
    <w:basedOn w:val="DefaultParagraphFont"/>
    <w:uiPriority w:val="99"/>
    <w:semiHidden/>
    <w:locked/>
    <w:rsid w:val="006A1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EF5B43AAC14DEE8A546BF2F9E96322"/>
        <w:category>
          <w:name w:val="General"/>
          <w:gallery w:val="placeholder"/>
        </w:category>
        <w:types>
          <w:type w:val="bbPlcHdr"/>
        </w:types>
        <w:behaviors>
          <w:behavior w:val="content"/>
        </w:behaviors>
        <w:guid w:val="{CE287DA9-C93B-42FF-9BD3-B80E05DDF18C}"/>
      </w:docPartPr>
      <w:docPartBody>
        <w:p w:rsidR="00964CDD" w:rsidRDefault="00964CDD">
          <w:pPr>
            <w:pStyle w:val="5CEF5B43AAC14DEE8A546BF2F9E96322"/>
          </w:pPr>
          <w:r w:rsidRPr="00B844FE">
            <w:t>Prefix Text</w:t>
          </w:r>
        </w:p>
      </w:docPartBody>
    </w:docPart>
    <w:docPart>
      <w:docPartPr>
        <w:name w:val="D04583AA65EB46A891B0A2EC76743708"/>
        <w:category>
          <w:name w:val="General"/>
          <w:gallery w:val="placeholder"/>
        </w:category>
        <w:types>
          <w:type w:val="bbPlcHdr"/>
        </w:types>
        <w:behaviors>
          <w:behavior w:val="content"/>
        </w:behaviors>
        <w:guid w:val="{933D4DAE-B794-408C-85C0-28131616A924}"/>
      </w:docPartPr>
      <w:docPartBody>
        <w:p w:rsidR="00964CDD" w:rsidRDefault="00964CDD">
          <w:pPr>
            <w:pStyle w:val="D04583AA65EB46A891B0A2EC76743708"/>
          </w:pPr>
          <w:r w:rsidRPr="00B844FE">
            <w:t>[Type here]</w:t>
          </w:r>
        </w:p>
      </w:docPartBody>
    </w:docPart>
    <w:docPart>
      <w:docPartPr>
        <w:name w:val="CD87C8B5C0F747E292CD0A654C266D39"/>
        <w:category>
          <w:name w:val="General"/>
          <w:gallery w:val="placeholder"/>
        </w:category>
        <w:types>
          <w:type w:val="bbPlcHdr"/>
        </w:types>
        <w:behaviors>
          <w:behavior w:val="content"/>
        </w:behaviors>
        <w:guid w:val="{56C202CD-B2F3-46A6-B3C2-2888D9C3893B}"/>
      </w:docPartPr>
      <w:docPartBody>
        <w:p w:rsidR="00964CDD" w:rsidRDefault="00964CDD">
          <w:pPr>
            <w:pStyle w:val="CD87C8B5C0F747E292CD0A654C266D39"/>
          </w:pPr>
          <w:r w:rsidRPr="00B844FE">
            <w:t>Number</w:t>
          </w:r>
        </w:p>
      </w:docPartBody>
    </w:docPart>
    <w:docPart>
      <w:docPartPr>
        <w:name w:val="A7E1D9C942854665B94234CEBD79161E"/>
        <w:category>
          <w:name w:val="General"/>
          <w:gallery w:val="placeholder"/>
        </w:category>
        <w:types>
          <w:type w:val="bbPlcHdr"/>
        </w:types>
        <w:behaviors>
          <w:behavior w:val="content"/>
        </w:behaviors>
        <w:guid w:val="{4C39143C-4F0E-4FD5-A619-ADA3311B02CF}"/>
      </w:docPartPr>
      <w:docPartBody>
        <w:p w:rsidR="00964CDD" w:rsidRDefault="00964CDD">
          <w:pPr>
            <w:pStyle w:val="A7E1D9C942854665B94234CEBD7916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DD"/>
    <w:rsid w:val="003B1F0F"/>
    <w:rsid w:val="00481D1C"/>
    <w:rsid w:val="00633761"/>
    <w:rsid w:val="006B41E3"/>
    <w:rsid w:val="00892C48"/>
    <w:rsid w:val="00964CDD"/>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EF5B43AAC14DEE8A546BF2F9E96322">
    <w:name w:val="5CEF5B43AAC14DEE8A546BF2F9E96322"/>
  </w:style>
  <w:style w:type="paragraph" w:customStyle="1" w:styleId="D04583AA65EB46A891B0A2EC76743708">
    <w:name w:val="D04583AA65EB46A891B0A2EC76743708"/>
  </w:style>
  <w:style w:type="paragraph" w:customStyle="1" w:styleId="CD87C8B5C0F747E292CD0A654C266D39">
    <w:name w:val="CD87C8B5C0F747E292CD0A654C266D39"/>
  </w:style>
  <w:style w:type="character" w:styleId="PlaceholderText">
    <w:name w:val="Placeholder Text"/>
    <w:basedOn w:val="DefaultParagraphFont"/>
    <w:uiPriority w:val="99"/>
    <w:semiHidden/>
    <w:rsid w:val="00964CDD"/>
    <w:rPr>
      <w:color w:val="808080"/>
    </w:rPr>
  </w:style>
  <w:style w:type="paragraph" w:customStyle="1" w:styleId="A7E1D9C942854665B94234CEBD79161E">
    <w:name w:val="A7E1D9C942854665B94234CEBD791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2026-03-05T00:03:00Z</cp:lastPrinted>
  <dcterms:created xsi:type="dcterms:W3CDTF">2026-03-05T00:03:00Z</dcterms:created>
  <dcterms:modified xsi:type="dcterms:W3CDTF">2026-03-05T00:03:00Z</dcterms:modified>
</cp:coreProperties>
</file>